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 апреля 2015 г. N 36699</w:t>
      </w:r>
    </w:p>
    <w:p w:rsidR="007E0998" w:rsidRDefault="007E099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НАЛОГОВАЯ СЛУЖБА</w:t>
      </w: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17 марта 2015 г. N ММВ-7-11/109@</w:t>
      </w: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ФОРМЫ УВЕДОМЛЕНИЯ</w:t>
      </w: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ПОДТВЕРЖДЕНИИ ПРАВА НА ОСУЩЕСТВЛЕНИЕ УМЕНЬШЕНИЯ</w:t>
      </w: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ИСЧИСЛЕННОЙ СУММЫ НАЛОГА НА ДОХОДЫ ФИЗИЧЕСКИХ ЛИЦ</w:t>
      </w: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НА СУММУ </w:t>
      </w:r>
      <w:proofErr w:type="gramStart"/>
      <w:r>
        <w:rPr>
          <w:rFonts w:ascii="Calibri" w:hAnsi="Calibri" w:cs="Calibri"/>
          <w:b/>
          <w:bCs/>
        </w:rPr>
        <w:t>УПЛАЧЕННЫХ</w:t>
      </w:r>
      <w:proofErr w:type="gramEnd"/>
      <w:r>
        <w:rPr>
          <w:rFonts w:ascii="Calibri" w:hAnsi="Calibri" w:cs="Calibri"/>
          <w:b/>
          <w:bCs/>
        </w:rPr>
        <w:t xml:space="preserve"> НАЛОГОПЛАТЕЛЬЩИКОМ</w:t>
      </w: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ФИКСИРОВАННЫХ АВАНСОВЫХ ПЛАТЕЖЕЙ</w:t>
      </w: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6" w:history="1">
        <w:r>
          <w:rPr>
            <w:rFonts w:ascii="Calibri" w:hAnsi="Calibri" w:cs="Calibri"/>
            <w:color w:val="0000FF"/>
          </w:rPr>
          <w:t>статьей 31</w:t>
        </w:r>
      </w:hyperlink>
      <w:r>
        <w:rPr>
          <w:rFonts w:ascii="Calibri" w:hAnsi="Calibri" w:cs="Calibri"/>
        </w:rPr>
        <w:t xml:space="preserve"> части первой Налогового кодекса Российской Федерации (Собрание законодательства Российской Федерации, 1998, N 31, ст. 3824; 2015, N 1, ст. 15) и </w:t>
      </w:r>
      <w:hyperlink r:id="rId7" w:history="1">
        <w:r>
          <w:rPr>
            <w:rFonts w:ascii="Calibri" w:hAnsi="Calibri" w:cs="Calibri"/>
            <w:color w:val="0000FF"/>
          </w:rPr>
          <w:t>пунктом 6 статьи 227.1</w:t>
        </w:r>
      </w:hyperlink>
      <w:r>
        <w:rPr>
          <w:rFonts w:ascii="Calibri" w:hAnsi="Calibri" w:cs="Calibri"/>
        </w:rPr>
        <w:t xml:space="preserve"> части второй Налогового кодекса Российской Федерации (Собрание законодательства Российской Федерации, 2000, N 32, ст. 3340; 2015, N 1, ст. 33) приказываю:</w:t>
      </w:r>
      <w:proofErr w:type="gramEnd"/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36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уведомления </w:t>
      </w:r>
      <w:proofErr w:type="gramStart"/>
      <w:r>
        <w:rPr>
          <w:rFonts w:ascii="Calibri" w:hAnsi="Calibri" w:cs="Calibri"/>
        </w:rPr>
        <w:t>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 согласно приложению к настоящему приказу</w:t>
      </w:r>
      <w:proofErr w:type="gramEnd"/>
      <w:r>
        <w:rPr>
          <w:rFonts w:ascii="Calibri" w:hAnsi="Calibri" w:cs="Calibri"/>
        </w:rPr>
        <w:t>.</w:t>
      </w: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Управлениям ФНС России по субъектам Российской Федерации довести настоящий приказ до нижестоящих налоговых органов и обеспечить его выполнение.</w:t>
      </w: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приказа возложить на заместителя руководителя Федеральной налоговой службы, координирующего методологическое обеспечение работы налоговых органов по вопросам исчисления, полноты и своевременности внесения в соответствующий бюджет налога на доходы физических лиц.</w:t>
      </w: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налоговой службы</w:t>
      </w: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М.В.МИШУСТИН</w:t>
      </w: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0"/>
      <w:bookmarkEnd w:id="1"/>
      <w:r>
        <w:rPr>
          <w:rFonts w:ascii="Calibri" w:hAnsi="Calibri" w:cs="Calibri"/>
        </w:rPr>
        <w:t>Утверждено</w:t>
      </w: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ФНС России</w:t>
      </w: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17.03.2015 N ММВ-7-11/109@</w:t>
      </w: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Форма по </w:t>
      </w:r>
      <w:hyperlink r:id="rId8" w:history="1">
        <w:r>
          <w:rPr>
            <w:rFonts w:ascii="Calibri" w:hAnsi="Calibri" w:cs="Calibri"/>
            <w:color w:val="0000FF"/>
          </w:rPr>
          <w:t>КНД</w:t>
        </w:r>
      </w:hyperlink>
      <w:r>
        <w:rPr>
          <w:rFonts w:ascii="Calibri" w:hAnsi="Calibri" w:cs="Calibri"/>
        </w:rPr>
        <w:t xml:space="preserve"> 1125023</w:t>
      </w: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0998" w:rsidRDefault="007E0998">
      <w:pPr>
        <w:pStyle w:val="ConsPlusNonformat"/>
        <w:jc w:val="both"/>
      </w:pPr>
      <w:bookmarkStart w:id="2" w:name="Par36"/>
      <w:bookmarkEnd w:id="2"/>
      <w:r>
        <w:t xml:space="preserve">                           УВЕДОМЛЕНИЕ N _______</w:t>
      </w:r>
    </w:p>
    <w:p w:rsidR="007E0998" w:rsidRDefault="007E0998">
      <w:pPr>
        <w:pStyle w:val="ConsPlusNonformat"/>
        <w:jc w:val="both"/>
      </w:pPr>
      <w:r>
        <w:t xml:space="preserve">             О подтверждении права на осуществление уменьшения</w:t>
      </w:r>
    </w:p>
    <w:p w:rsidR="007E0998" w:rsidRDefault="007E0998">
      <w:pPr>
        <w:pStyle w:val="ConsPlusNonformat"/>
        <w:jc w:val="both"/>
      </w:pPr>
      <w:r>
        <w:t xml:space="preserve">        исчисленной суммы налога на доходы физических лиц на сумму</w:t>
      </w:r>
    </w:p>
    <w:p w:rsidR="007E0998" w:rsidRDefault="007E0998">
      <w:pPr>
        <w:pStyle w:val="ConsPlusNonformat"/>
        <w:jc w:val="both"/>
      </w:pPr>
      <w:r>
        <w:t xml:space="preserve">                </w:t>
      </w:r>
      <w:proofErr w:type="gramStart"/>
      <w:r>
        <w:t>уплаченных</w:t>
      </w:r>
      <w:proofErr w:type="gramEnd"/>
      <w:r>
        <w:t xml:space="preserve"> налогоплательщиком фиксированных</w:t>
      </w:r>
    </w:p>
    <w:p w:rsidR="007E0998" w:rsidRDefault="007E0998">
      <w:pPr>
        <w:pStyle w:val="ConsPlusNonformat"/>
        <w:jc w:val="both"/>
      </w:pPr>
      <w:r>
        <w:t xml:space="preserve">                            авансовых платежей</w:t>
      </w:r>
    </w:p>
    <w:p w:rsidR="007E0998" w:rsidRDefault="007E0998">
      <w:pPr>
        <w:pStyle w:val="ConsPlusNonformat"/>
        <w:jc w:val="both"/>
      </w:pPr>
    </w:p>
    <w:p w:rsidR="007E0998" w:rsidRDefault="007E0998">
      <w:pPr>
        <w:pStyle w:val="ConsPlusNonformat"/>
        <w:jc w:val="both"/>
      </w:pPr>
      <w:r>
        <w:t xml:space="preserve">                                                   от "__" ________ 20__ г.</w:t>
      </w:r>
    </w:p>
    <w:p w:rsidR="007E0998" w:rsidRDefault="007E0998">
      <w:pPr>
        <w:pStyle w:val="ConsPlusNonformat"/>
        <w:jc w:val="both"/>
      </w:pPr>
    </w:p>
    <w:p w:rsidR="007E0998" w:rsidRDefault="007E0998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7E0998" w:rsidRDefault="007E0998">
      <w:pPr>
        <w:pStyle w:val="ConsPlusNonformat"/>
        <w:jc w:val="both"/>
      </w:pPr>
      <w:r>
        <w:t xml:space="preserve">                     (наименование налогового органа)</w:t>
      </w:r>
    </w:p>
    <w:p w:rsidR="007E0998" w:rsidRDefault="007E0998">
      <w:pPr>
        <w:pStyle w:val="ConsPlusNonformat"/>
        <w:jc w:val="both"/>
      </w:pPr>
      <w:r>
        <w:t>__________________________________________________________________________,</w:t>
      </w:r>
    </w:p>
    <w:p w:rsidR="007E0998" w:rsidRDefault="007E0998">
      <w:pPr>
        <w:pStyle w:val="ConsPlusNonformat"/>
        <w:jc w:val="both"/>
      </w:pPr>
      <w:r>
        <w:t>рассмотрев заявление налогового агента ____________________________________</w:t>
      </w:r>
    </w:p>
    <w:p w:rsidR="007E0998" w:rsidRDefault="007E0998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 xml:space="preserve">(ИНН/КПП </w:t>
      </w:r>
      <w:hyperlink w:anchor="Par74" w:history="1">
        <w:r>
          <w:rPr>
            <w:color w:val="0000FF"/>
          </w:rPr>
          <w:t>&lt;*&gt;</w:t>
        </w:r>
      </w:hyperlink>
      <w:r>
        <w:t>, наименование</w:t>
      </w:r>
      <w:proofErr w:type="gramEnd"/>
    </w:p>
    <w:p w:rsidR="007E0998" w:rsidRDefault="007E0998">
      <w:pPr>
        <w:pStyle w:val="ConsPlusNonformat"/>
        <w:jc w:val="both"/>
      </w:pPr>
      <w:r>
        <w:t>___________________________________________________________________________</w:t>
      </w:r>
    </w:p>
    <w:p w:rsidR="007E0998" w:rsidRDefault="007E0998">
      <w:pPr>
        <w:pStyle w:val="ConsPlusNonformat"/>
        <w:jc w:val="both"/>
      </w:pPr>
      <w:r>
        <w:t xml:space="preserve"> организации, фамилия, имя, отчество </w:t>
      </w:r>
      <w:hyperlink w:anchor="Par75" w:history="1">
        <w:r>
          <w:rPr>
            <w:color w:val="0000FF"/>
          </w:rPr>
          <w:t>&lt;**&gt;</w:t>
        </w:r>
      </w:hyperlink>
      <w:r>
        <w:t xml:space="preserve"> индивидуального предпринимателя,</w:t>
      </w:r>
    </w:p>
    <w:p w:rsidR="007E0998" w:rsidRDefault="007E0998">
      <w:pPr>
        <w:pStyle w:val="ConsPlusNonformat"/>
        <w:jc w:val="both"/>
      </w:pPr>
      <w:r>
        <w:t>___________________________________________________________________________</w:t>
      </w:r>
    </w:p>
    <w:p w:rsidR="007E0998" w:rsidRDefault="007E0998">
      <w:pPr>
        <w:pStyle w:val="ConsPlusNonformat"/>
        <w:jc w:val="both"/>
      </w:pPr>
      <w:r>
        <w:t xml:space="preserve">     занимающегося частной практикой нотариуса, адвоката, учредившего</w:t>
      </w:r>
    </w:p>
    <w:p w:rsidR="007E0998" w:rsidRDefault="007E0998">
      <w:pPr>
        <w:pStyle w:val="ConsPlusNonformat"/>
        <w:jc w:val="both"/>
      </w:pPr>
      <w:r>
        <w:t xml:space="preserve">     адвокатский кабинет, другого лица, занимающегося в </w:t>
      </w:r>
      <w:proofErr w:type="gramStart"/>
      <w:r>
        <w:t>установленном</w:t>
      </w:r>
      <w:proofErr w:type="gramEnd"/>
    </w:p>
    <w:p w:rsidR="007E0998" w:rsidRDefault="007E0998">
      <w:pPr>
        <w:pStyle w:val="ConsPlusNonformat"/>
        <w:jc w:val="both"/>
      </w:pPr>
      <w:r>
        <w:t xml:space="preserve">     законодательством Российской Федерации порядке частной практикой)</w:t>
      </w:r>
    </w:p>
    <w:p w:rsidR="007E0998" w:rsidRDefault="007E0998">
      <w:pPr>
        <w:pStyle w:val="ConsPlusNonformat"/>
        <w:jc w:val="both"/>
      </w:pPr>
      <w:r>
        <w:t>________________________________________ от "__" ________ 20__ г. N ______,</w:t>
      </w:r>
    </w:p>
    <w:p w:rsidR="007E0998" w:rsidRDefault="007E0998">
      <w:pPr>
        <w:pStyle w:val="ConsPlusNonformat"/>
        <w:jc w:val="both"/>
      </w:pPr>
      <w:r>
        <w:t xml:space="preserve">                                               (реквизиты заявления)</w:t>
      </w:r>
    </w:p>
    <w:p w:rsidR="007E0998" w:rsidRDefault="007E0998">
      <w:pPr>
        <w:pStyle w:val="ConsPlusNonformat"/>
        <w:jc w:val="both"/>
      </w:pPr>
      <w:r>
        <w:t xml:space="preserve">подтверждает право уменьшить исчисленную  сумму налога на доходы </w:t>
      </w:r>
      <w:proofErr w:type="gramStart"/>
      <w:r>
        <w:t>физических</w:t>
      </w:r>
      <w:proofErr w:type="gramEnd"/>
    </w:p>
    <w:p w:rsidR="007E0998" w:rsidRDefault="007E0998">
      <w:pPr>
        <w:pStyle w:val="ConsPlusNonformat"/>
        <w:jc w:val="both"/>
      </w:pPr>
      <w:r>
        <w:t>лиц в ____ году с доходов налогоплательщика _______________________________</w:t>
      </w:r>
    </w:p>
    <w:p w:rsidR="007E0998" w:rsidRDefault="007E0998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(ИНН, фамилия, имя,</w:t>
      </w:r>
      <w:proofErr w:type="gramEnd"/>
    </w:p>
    <w:p w:rsidR="007E0998" w:rsidRDefault="007E0998">
      <w:pPr>
        <w:pStyle w:val="ConsPlusNonformat"/>
        <w:jc w:val="both"/>
      </w:pPr>
      <w:r>
        <w:t>___________________________________________________________________________</w:t>
      </w:r>
    </w:p>
    <w:p w:rsidR="007E0998" w:rsidRDefault="007E0998">
      <w:pPr>
        <w:pStyle w:val="ConsPlusNonformat"/>
        <w:jc w:val="both"/>
      </w:pPr>
      <w:r>
        <w:t xml:space="preserve">     отчество </w:t>
      </w:r>
      <w:hyperlink w:anchor="Par75" w:history="1">
        <w:r>
          <w:rPr>
            <w:color w:val="0000FF"/>
          </w:rPr>
          <w:t>&lt;**&gt;</w:t>
        </w:r>
      </w:hyperlink>
      <w:r>
        <w:t>, серия и номер документа, удостоверяющего личность,</w:t>
      </w:r>
    </w:p>
    <w:p w:rsidR="007E0998" w:rsidRDefault="007E0998">
      <w:pPr>
        <w:pStyle w:val="ConsPlusNonformat"/>
        <w:jc w:val="both"/>
      </w:pPr>
      <w:r>
        <w:t>___________________________________________________________________________</w:t>
      </w:r>
    </w:p>
    <w:p w:rsidR="007E0998" w:rsidRDefault="007E0998">
      <w:pPr>
        <w:pStyle w:val="ConsPlusNonformat"/>
        <w:jc w:val="both"/>
      </w:pPr>
      <w:r>
        <w:t xml:space="preserve">        адрес места жительства (пребывания) в Российской Федерации)</w:t>
      </w:r>
    </w:p>
    <w:p w:rsidR="007E0998" w:rsidRDefault="007E0998">
      <w:pPr>
        <w:pStyle w:val="ConsPlusNonformat"/>
        <w:jc w:val="both"/>
      </w:pPr>
      <w:r>
        <w:t xml:space="preserve">на   сумму    </w:t>
      </w:r>
      <w:proofErr w:type="gramStart"/>
      <w:r>
        <w:t>уплаченных</w:t>
      </w:r>
      <w:proofErr w:type="gramEnd"/>
      <w:r>
        <w:t xml:space="preserve">    указанным    налогоплательщиком   фиксированных</w:t>
      </w:r>
    </w:p>
    <w:p w:rsidR="007E0998" w:rsidRDefault="007E0998">
      <w:pPr>
        <w:pStyle w:val="ConsPlusNonformat"/>
        <w:jc w:val="both"/>
      </w:pPr>
      <w:r>
        <w:t xml:space="preserve">авансовых  платежей  за период действия патента в </w:t>
      </w:r>
      <w:proofErr w:type="gramStart"/>
      <w:r>
        <w:t>соответствующем</w:t>
      </w:r>
      <w:proofErr w:type="gramEnd"/>
      <w:r>
        <w:t xml:space="preserve"> налоговом</w:t>
      </w:r>
    </w:p>
    <w:p w:rsidR="007E0998" w:rsidRDefault="007E0998">
      <w:pPr>
        <w:pStyle w:val="ConsPlusNonformat"/>
        <w:jc w:val="both"/>
      </w:pPr>
      <w:r>
        <w:t xml:space="preserve">периоде  в  порядке, предусмотренном  </w:t>
      </w:r>
      <w:hyperlink r:id="rId9" w:history="1">
        <w:r>
          <w:rPr>
            <w:color w:val="0000FF"/>
          </w:rPr>
          <w:t>пунктом  6  статьи  227.1</w:t>
        </w:r>
      </w:hyperlink>
      <w:r>
        <w:t xml:space="preserve">  </w:t>
      </w:r>
      <w:proofErr w:type="gramStart"/>
      <w:r>
        <w:t>Налогового</w:t>
      </w:r>
      <w:proofErr w:type="gramEnd"/>
    </w:p>
    <w:p w:rsidR="007E0998" w:rsidRDefault="007E0998">
      <w:pPr>
        <w:pStyle w:val="ConsPlusNonformat"/>
        <w:jc w:val="both"/>
      </w:pPr>
      <w:r>
        <w:t>кодекса Российской Федерации.</w:t>
      </w:r>
    </w:p>
    <w:p w:rsidR="007E0998" w:rsidRDefault="007E0998">
      <w:pPr>
        <w:pStyle w:val="ConsPlusNonformat"/>
        <w:jc w:val="both"/>
      </w:pPr>
    </w:p>
    <w:p w:rsidR="007E0998" w:rsidRDefault="007E0998">
      <w:pPr>
        <w:pStyle w:val="ConsPlusNonformat"/>
        <w:jc w:val="both"/>
      </w:pPr>
      <w:r>
        <w:t>____________________________________/_________ /__________________________/</w:t>
      </w:r>
    </w:p>
    <w:p w:rsidR="007E0998" w:rsidRDefault="007E0998">
      <w:pPr>
        <w:pStyle w:val="ConsPlusNonformat"/>
        <w:jc w:val="both"/>
      </w:pPr>
      <w:proofErr w:type="gramStart"/>
      <w:r>
        <w:t>(должностное лицо налогового органа) (подпись)        (фамилия, имя,</w:t>
      </w:r>
      <w:proofErr w:type="gramEnd"/>
    </w:p>
    <w:p w:rsidR="007E0998" w:rsidRDefault="007E0998">
      <w:pPr>
        <w:pStyle w:val="ConsPlusNonformat"/>
        <w:jc w:val="both"/>
      </w:pPr>
      <w:r>
        <w:t xml:space="preserve">                                                      отчество </w:t>
      </w:r>
      <w:hyperlink w:anchor="Par75" w:history="1">
        <w:r>
          <w:rPr>
            <w:color w:val="0000FF"/>
          </w:rPr>
          <w:t>&lt;**&gt;</w:t>
        </w:r>
      </w:hyperlink>
      <w:r>
        <w:t>)</w:t>
      </w: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4"/>
      <w:bookmarkEnd w:id="3"/>
      <w:r>
        <w:rPr>
          <w:rFonts w:ascii="Calibri" w:hAnsi="Calibri" w:cs="Calibri"/>
        </w:rPr>
        <w:t>&lt;*&gt; КПП указывается для организаций.</w:t>
      </w: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5"/>
      <w:bookmarkEnd w:id="4"/>
      <w:r>
        <w:rPr>
          <w:rFonts w:ascii="Calibri" w:hAnsi="Calibri" w:cs="Calibri"/>
        </w:rPr>
        <w:t>&lt;**&gt; Отчество указывается при наличии.</w:t>
      </w: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0998" w:rsidRDefault="007E0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0998" w:rsidRDefault="007E099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587C85" w:rsidRDefault="00587C85">
      <w:bookmarkStart w:id="5" w:name="_GoBack"/>
      <w:bookmarkEnd w:id="5"/>
    </w:p>
    <w:sectPr w:rsidR="00587C85" w:rsidSect="00514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998"/>
    <w:rsid w:val="00587C85"/>
    <w:rsid w:val="007E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E09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E09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AD9965CE6B2EEA608BCF56125ECBE3EE5D4B23D152B62FD0E8354ABD307FC418C11A5FF0EFE2FE647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AD9965CE6B2EEA608BC64F155ECBE3ED524927D45DB62FD0E8354ABD307FC418C11A5FF0E7EA6F77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AD9965CE6B2EEA608BC64F155ECBE3ED524822D05CB62FD0E8354ABD307FC418C11A5CF5E76E7A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AD9965CE6B2EEA608BC64F155ECBE3ED524927D45DB62FD0E8354ABD307FC418C11A5FF0E7EA6F7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Иванов Александр Николаевич</cp:lastModifiedBy>
  <cp:revision>1</cp:revision>
  <dcterms:created xsi:type="dcterms:W3CDTF">2015-04-30T11:59:00Z</dcterms:created>
  <dcterms:modified xsi:type="dcterms:W3CDTF">2015-04-30T12:00:00Z</dcterms:modified>
</cp:coreProperties>
</file>